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0" w:type="dxa"/>
        <w:jc w:val="center"/>
        <w:tblInd w:w="-72" w:type="dxa"/>
        <w:tblLook w:val="01E0" w:firstRow="1" w:lastRow="1" w:firstColumn="1" w:lastColumn="1" w:noHBand="0" w:noVBand="0"/>
      </w:tblPr>
      <w:tblGrid>
        <w:gridCol w:w="4433"/>
        <w:gridCol w:w="5507"/>
      </w:tblGrid>
      <w:tr w:rsidR="003A4678" w14:paraId="1E7DC711" w14:textId="77777777" w:rsidTr="00155FA7">
        <w:trPr>
          <w:trHeight w:val="274"/>
          <w:jc w:val="center"/>
        </w:trPr>
        <w:tc>
          <w:tcPr>
            <w:tcW w:w="4433" w:type="dxa"/>
            <w:shd w:val="clear" w:color="auto" w:fill="auto"/>
          </w:tcPr>
          <w:p w14:paraId="45C6EC19" w14:textId="455B0941" w:rsidR="003A4678" w:rsidRPr="006735CD" w:rsidRDefault="003A4678" w:rsidP="006735CD">
            <w:pPr>
              <w:jc w:val="center"/>
              <w:rPr>
                <w:sz w:val="24"/>
                <w:szCs w:val="24"/>
              </w:rPr>
            </w:pPr>
            <w:r w:rsidRPr="006735CD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507" w:type="dxa"/>
            <w:shd w:val="clear" w:color="auto" w:fill="auto"/>
          </w:tcPr>
          <w:p w14:paraId="7B5C4987" w14:textId="77777777" w:rsidR="003A4678" w:rsidRPr="006735CD" w:rsidRDefault="003A4678" w:rsidP="003B5A05">
            <w:pPr>
              <w:rPr>
                <w:b/>
                <w:sz w:val="24"/>
                <w:szCs w:val="24"/>
              </w:rPr>
            </w:pPr>
            <w:r w:rsidRPr="006735CD">
              <w:rPr>
                <w:b/>
                <w:sz w:val="24"/>
                <w:szCs w:val="24"/>
              </w:rPr>
              <w:t>CỘNG HOÀ XÃ HỘI CHỦ NGHĨA VIỆT NAM</w:t>
            </w:r>
          </w:p>
        </w:tc>
      </w:tr>
      <w:tr w:rsidR="003A4678" w14:paraId="0E7CCA32" w14:textId="77777777" w:rsidTr="00155FA7">
        <w:trPr>
          <w:trHeight w:val="418"/>
          <w:jc w:val="center"/>
        </w:trPr>
        <w:tc>
          <w:tcPr>
            <w:tcW w:w="4433" w:type="dxa"/>
            <w:shd w:val="clear" w:color="auto" w:fill="auto"/>
          </w:tcPr>
          <w:p w14:paraId="5A4A96F0" w14:textId="19819D29" w:rsidR="006735CD" w:rsidRPr="006735CD" w:rsidRDefault="00155FA7" w:rsidP="00155F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76F83A" wp14:editId="5B101DCC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266700</wp:posOffset>
                      </wp:positionV>
                      <wp:extent cx="844550" cy="0"/>
                      <wp:effectExtent l="0" t="0" r="127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45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.25pt,21pt" to="135.75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" strokecolor="black [3040]"/>
                  </w:pict>
                </mc:Fallback>
              </mc:AlternateContent>
            </w:r>
            <w:r w:rsidR="003A4678" w:rsidRPr="006735CD">
              <w:rPr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507" w:type="dxa"/>
            <w:shd w:val="clear" w:color="auto" w:fill="auto"/>
          </w:tcPr>
          <w:p w14:paraId="1D6D8B11" w14:textId="78A029A1" w:rsidR="003A4678" w:rsidRPr="004140C5" w:rsidRDefault="00155FA7" w:rsidP="00155FA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6A00BF" wp14:editId="36A1F50D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266700</wp:posOffset>
                      </wp:positionV>
                      <wp:extent cx="2025650" cy="0"/>
                      <wp:effectExtent l="0" t="0" r="127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5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1pt,21pt" to="211.6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" strokecolor="black [3040]"/>
                  </w:pict>
                </mc:Fallback>
              </mc:AlternateContent>
            </w:r>
            <w:r w:rsidR="003A4678" w:rsidRPr="006735CD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155FA7" w14:paraId="621E9252" w14:textId="77777777" w:rsidTr="00155FA7">
        <w:trPr>
          <w:trHeight w:val="365"/>
          <w:jc w:val="center"/>
        </w:trPr>
        <w:tc>
          <w:tcPr>
            <w:tcW w:w="4433" w:type="dxa"/>
            <w:shd w:val="clear" w:color="auto" w:fill="auto"/>
          </w:tcPr>
          <w:p w14:paraId="3D0EE5FD" w14:textId="77777777" w:rsidR="00155FA7" w:rsidRDefault="00155FA7" w:rsidP="00155FA7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F67E07">
              <w:rPr>
                <w:sz w:val="26"/>
                <w:szCs w:val="26"/>
              </w:rPr>
              <w:t xml:space="preserve">Số:   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   /BVĐKSĐ-KSNK</w:t>
            </w:r>
          </w:p>
          <w:p w14:paraId="1AB863F6" w14:textId="2159DFA1" w:rsidR="00155FA7" w:rsidRDefault="00155FA7" w:rsidP="00155FA7">
            <w:pPr>
              <w:jc w:val="center"/>
              <w:rPr>
                <w:b/>
                <w:sz w:val="24"/>
                <w:szCs w:val="24"/>
              </w:rPr>
            </w:pPr>
            <w:r w:rsidRPr="00F67E07">
              <w:rPr>
                <w:sz w:val="26"/>
                <w:szCs w:val="26"/>
              </w:rPr>
              <w:t xml:space="preserve">V/v </w:t>
            </w:r>
            <w:r>
              <w:rPr>
                <w:sz w:val="26"/>
                <w:szCs w:val="26"/>
              </w:rPr>
              <w:t xml:space="preserve">yêu cầu </w:t>
            </w:r>
            <w:r w:rsidRPr="00F67E07">
              <w:rPr>
                <w:sz w:val="26"/>
                <w:szCs w:val="26"/>
              </w:rPr>
              <w:t>báo giá</w:t>
            </w:r>
            <w:r>
              <w:rPr>
                <w:sz w:val="26"/>
                <w:szCs w:val="26"/>
              </w:rPr>
              <w:t>:</w:t>
            </w:r>
            <w:r w:rsidR="00116EE5">
              <w:rPr>
                <w:sz w:val="26"/>
                <w:szCs w:val="26"/>
              </w:rPr>
              <w:t xml:space="preserve">                                   </w:t>
            </w:r>
            <w:r>
              <w:rPr>
                <w:sz w:val="26"/>
                <w:szCs w:val="26"/>
              </w:rPr>
              <w:t xml:space="preserve"> </w:t>
            </w:r>
            <w:r w:rsidR="00116EE5">
              <w:rPr>
                <w:sz w:val="26"/>
                <w:szCs w:val="26"/>
              </w:rPr>
              <w:t>T</w:t>
            </w:r>
            <w:r>
              <w:rPr>
                <w:sz w:val="26"/>
                <w:szCs w:val="26"/>
              </w:rPr>
              <w:t xml:space="preserve">huê </w:t>
            </w:r>
            <w:r w:rsidRPr="00F67E07">
              <w:rPr>
                <w:sz w:val="26"/>
                <w:szCs w:val="26"/>
              </w:rPr>
              <w:t>thu gom,</w:t>
            </w:r>
            <w:r w:rsidR="00116EE5">
              <w:rPr>
                <w:sz w:val="26"/>
                <w:szCs w:val="26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xử lý chất thải y tế </w:t>
            </w:r>
            <w:r>
              <w:rPr>
                <w:sz w:val="26"/>
                <w:szCs w:val="26"/>
              </w:rPr>
              <w:t xml:space="preserve">                                      nguy hại </w:t>
            </w:r>
            <w:r w:rsidRPr="00F67E07">
              <w:rPr>
                <w:sz w:val="26"/>
                <w:szCs w:val="26"/>
              </w:rPr>
              <w:t>không lây</w:t>
            </w:r>
            <w:r>
              <w:rPr>
                <w:sz w:val="26"/>
                <w:szCs w:val="26"/>
                <w:lang w:val="vi-VN"/>
              </w:rPr>
              <w:t xml:space="preserve"> </w:t>
            </w:r>
            <w:r w:rsidRPr="00F67E07">
              <w:rPr>
                <w:sz w:val="26"/>
                <w:szCs w:val="26"/>
              </w:rPr>
              <w:t xml:space="preserve">nhiễm </w:t>
            </w:r>
            <w:r>
              <w:rPr>
                <w:sz w:val="26"/>
                <w:szCs w:val="26"/>
              </w:rPr>
              <w:t>tại</w:t>
            </w:r>
            <w:r w:rsidRPr="00F67E0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                             </w:t>
            </w:r>
            <w:r w:rsidRPr="00F67E07">
              <w:rPr>
                <w:sz w:val="26"/>
                <w:szCs w:val="26"/>
              </w:rPr>
              <w:t>Bệnh viện Đa khoa Sa Đéc</w:t>
            </w:r>
          </w:p>
          <w:p w14:paraId="58DBBAEB" w14:textId="77777777" w:rsidR="00155FA7" w:rsidRPr="006735CD" w:rsidRDefault="00155FA7" w:rsidP="00155FA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07" w:type="dxa"/>
            <w:shd w:val="clear" w:color="auto" w:fill="auto"/>
          </w:tcPr>
          <w:p w14:paraId="009EAB4E" w14:textId="5EBA47D7" w:rsidR="00155FA7" w:rsidRPr="006735CD" w:rsidRDefault="00155FA7" w:rsidP="00155FA7">
            <w:pPr>
              <w:spacing w:before="180" w:after="120"/>
              <w:jc w:val="center"/>
              <w:rPr>
                <w:b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Sa Đéc, ngày         tháng</w:t>
            </w:r>
            <w:r w:rsidRPr="00F67E07">
              <w:rPr>
                <w:i/>
                <w:sz w:val="26"/>
                <w:szCs w:val="26"/>
              </w:rPr>
              <w:t xml:space="preserve"> 1</w:t>
            </w:r>
            <w:r>
              <w:rPr>
                <w:i/>
                <w:sz w:val="26"/>
                <w:szCs w:val="26"/>
              </w:rPr>
              <w:t>2 năm</w:t>
            </w:r>
            <w:r w:rsidRPr="00F67E07">
              <w:rPr>
                <w:i/>
                <w:sz w:val="26"/>
                <w:szCs w:val="26"/>
              </w:rPr>
              <w:t xml:space="preserve"> 202</w:t>
            </w:r>
            <w:r>
              <w:rPr>
                <w:i/>
                <w:sz w:val="26"/>
                <w:szCs w:val="26"/>
              </w:rPr>
              <w:t>4</w:t>
            </w:r>
          </w:p>
        </w:tc>
      </w:tr>
      <w:tr w:rsidR="00155FA7" w14:paraId="2E5DD88A" w14:textId="77777777" w:rsidTr="00155FA7">
        <w:trPr>
          <w:trHeight w:val="365"/>
          <w:jc w:val="center"/>
        </w:trPr>
        <w:tc>
          <w:tcPr>
            <w:tcW w:w="9940" w:type="dxa"/>
            <w:gridSpan w:val="2"/>
            <w:shd w:val="clear" w:color="auto" w:fill="auto"/>
          </w:tcPr>
          <w:p w14:paraId="020C5678" w14:textId="56626C81" w:rsidR="00155FA7" w:rsidRPr="00155FA7" w:rsidRDefault="00155FA7" w:rsidP="00155FA7">
            <w:pPr>
              <w:spacing w:before="360" w:after="360"/>
              <w:jc w:val="center"/>
            </w:pPr>
            <w:r>
              <w:rPr>
                <w:lang w:val="vi-VN"/>
              </w:rPr>
              <w:t>K</w:t>
            </w:r>
            <w:r>
              <w:t>ính gửi:</w:t>
            </w:r>
            <w:r>
              <w:rPr>
                <w:lang w:val="vi-VN"/>
              </w:rPr>
              <w:t xml:space="preserve"> </w:t>
            </w:r>
            <w:r>
              <w:t>Các Công ty</w:t>
            </w:r>
            <w:r>
              <w:rPr>
                <w:lang w:val="vi-VN"/>
              </w:rPr>
              <w:t xml:space="preserve">, </w:t>
            </w:r>
            <w:r>
              <w:t>Cơ sở</w:t>
            </w:r>
          </w:p>
        </w:tc>
      </w:tr>
    </w:tbl>
    <w:p w14:paraId="744FB02F" w14:textId="59FF8C88" w:rsidR="003A4678" w:rsidRPr="00155FA7" w:rsidRDefault="003A4678" w:rsidP="00155FA7">
      <w:pPr>
        <w:spacing w:before="120" w:after="120"/>
        <w:ind w:firstLine="720"/>
        <w:jc w:val="both"/>
        <w:rPr>
          <w:i/>
          <w:sz w:val="26"/>
          <w:szCs w:val="26"/>
        </w:rPr>
      </w:pPr>
      <w:r w:rsidRPr="00014135">
        <w:t xml:space="preserve">Bệnh viện Đa khoa Sa Đéc có nhu cầu </w:t>
      </w:r>
      <w:r w:rsidRPr="006D4C34">
        <w:t>thuê thu gom</w:t>
      </w:r>
      <w:r w:rsidR="00F67E07">
        <w:t xml:space="preserve"> và</w:t>
      </w:r>
      <w:r w:rsidRPr="006D4C34">
        <w:t xml:space="preserve"> xử lý chất thải</w:t>
      </w:r>
      <w:r>
        <w:t xml:space="preserve"> y tế</w:t>
      </w:r>
      <w:r w:rsidRPr="006D4C34">
        <w:t xml:space="preserve"> nguy hại không lây nhiễm</w:t>
      </w:r>
      <w:r w:rsidR="00F67E07">
        <w:t xml:space="preserve"> năm 202</w:t>
      </w:r>
      <w:r w:rsidR="003E2DC3">
        <w:t>4</w:t>
      </w:r>
      <w:r>
        <w:rPr>
          <w:spacing w:val="4"/>
        </w:rPr>
        <w:t xml:space="preserve"> tại </w:t>
      </w:r>
      <w:r w:rsidR="003E2DC3">
        <w:rPr>
          <w:spacing w:val="4"/>
        </w:rPr>
        <w:t>đơn vị</w:t>
      </w:r>
      <w:r>
        <w:rPr>
          <w:spacing w:val="4"/>
        </w:rPr>
        <w:t>.</w:t>
      </w:r>
    </w:p>
    <w:p w14:paraId="3026FF53" w14:textId="6E88287C" w:rsidR="003A4678" w:rsidRDefault="003A4678" w:rsidP="00155FA7">
      <w:pPr>
        <w:spacing w:before="120" w:after="120"/>
        <w:ind w:firstLine="720"/>
        <w:jc w:val="both"/>
      </w:pPr>
      <w:r w:rsidRPr="00014135">
        <w:t xml:space="preserve">Bệnh viện Đa khoa Sa Đéc thông báo đến </w:t>
      </w:r>
      <w:r>
        <w:t xml:space="preserve">các </w:t>
      </w:r>
      <w:r w:rsidR="003E2DC3">
        <w:t>C</w:t>
      </w:r>
      <w:r w:rsidR="00F67E07">
        <w:t>ông ty</w:t>
      </w:r>
      <w:r w:rsidR="00770A7D">
        <w:t>/</w:t>
      </w:r>
      <w:r w:rsidR="003E2DC3">
        <w:t>C</w:t>
      </w:r>
      <w:r w:rsidRPr="00014135">
        <w:t>ơ sở có đủ năng lực</w:t>
      </w:r>
      <w:r>
        <w:t xml:space="preserve"> và chức năng</w:t>
      </w:r>
      <w:r w:rsidR="00F67E07">
        <w:t xml:space="preserve"> thu gom,</w:t>
      </w:r>
      <w:r>
        <w:t xml:space="preserve"> xử lý</w:t>
      </w:r>
      <w:r>
        <w:rPr>
          <w:spacing w:val="4"/>
        </w:rPr>
        <w:t xml:space="preserve"> chất thải nguy hại</w:t>
      </w:r>
      <w:r w:rsidR="00F67E07">
        <w:rPr>
          <w:spacing w:val="4"/>
        </w:rPr>
        <w:t xml:space="preserve"> </w:t>
      </w:r>
      <w:r w:rsidR="00EF11E6">
        <w:rPr>
          <w:spacing w:val="4"/>
        </w:rPr>
        <w:t xml:space="preserve">(CTNH) </w:t>
      </w:r>
      <w:r w:rsidR="00F67E07">
        <w:rPr>
          <w:spacing w:val="4"/>
        </w:rPr>
        <w:t>không lây nhiễm</w:t>
      </w:r>
      <w:r>
        <w:rPr>
          <w:spacing w:val="4"/>
        </w:rPr>
        <w:t xml:space="preserve"> đúng theo quy định </w:t>
      </w:r>
      <w:r w:rsidR="001B6573">
        <w:rPr>
          <w:spacing w:val="4"/>
        </w:rPr>
        <w:t xml:space="preserve">pháp luật </w:t>
      </w:r>
      <w:r w:rsidR="00EF11E6">
        <w:rPr>
          <w:spacing w:val="4"/>
        </w:rPr>
        <w:t>về bảo vệ môi trường</w:t>
      </w:r>
      <w:r>
        <w:rPr>
          <w:spacing w:val="4"/>
        </w:rPr>
        <w:t>,</w:t>
      </w:r>
      <w:r>
        <w:t xml:space="preserve"> </w:t>
      </w:r>
      <w:r w:rsidRPr="00014135">
        <w:t>vui lòng báo giá đến Bệnh viện, đảm bảo theo các nội dung sau:</w:t>
      </w:r>
    </w:p>
    <w:p w14:paraId="3630BBF4" w14:textId="1299BE3F" w:rsidR="00EF11E6" w:rsidRDefault="00EF11E6" w:rsidP="00155FA7">
      <w:pPr>
        <w:spacing w:before="120" w:after="120"/>
        <w:ind w:firstLine="720"/>
        <w:jc w:val="both"/>
        <w:rPr>
          <w:b/>
        </w:rPr>
      </w:pPr>
      <w:r w:rsidRPr="00A32316">
        <w:rPr>
          <w:b/>
        </w:rPr>
        <w:t>1.</w:t>
      </w:r>
      <w:r w:rsidR="00155FA7">
        <w:rPr>
          <w:b/>
        </w:rPr>
        <w:t xml:space="preserve"> Danh mục chất thải nguy hại</w:t>
      </w:r>
    </w:p>
    <w:p w14:paraId="7885FE27" w14:textId="77777777" w:rsidR="00155FA7" w:rsidRPr="00155FA7" w:rsidRDefault="00155FA7" w:rsidP="00155FA7">
      <w:pPr>
        <w:spacing w:before="120" w:after="120"/>
        <w:ind w:firstLine="720"/>
        <w:jc w:val="both"/>
        <w:rPr>
          <w:b/>
          <w:sz w:val="2"/>
        </w:rPr>
      </w:pPr>
    </w:p>
    <w:tbl>
      <w:tblPr>
        <w:tblStyle w:val="TableGrid1"/>
        <w:tblW w:w="9606" w:type="dxa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1644"/>
        <w:gridCol w:w="1173"/>
        <w:gridCol w:w="1134"/>
        <w:gridCol w:w="850"/>
        <w:gridCol w:w="1246"/>
        <w:gridCol w:w="1447"/>
        <w:gridCol w:w="1560"/>
      </w:tblGrid>
      <w:tr w:rsidR="00A32316" w:rsidRPr="00155FA7" w14:paraId="62D7439B" w14:textId="1128539D" w:rsidTr="00155FA7">
        <w:trPr>
          <w:trHeight w:val="124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58D1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Stt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226A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Loại chất thải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42A35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Trạng thái/ điều kiện </w:t>
            </w: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lưu</w:t>
            </w:r>
            <w:r w:rsidRPr="00155F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chứa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E3BC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Mã</w:t>
            </w:r>
          </w:p>
          <w:p w14:paraId="2F046AC8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CTNH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E1BE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Đơn vị tính</w:t>
            </w:r>
          </w:p>
          <w:p w14:paraId="57813912" w14:textId="5832F6BE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(Kg)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74D25" w14:textId="77777777" w:rsidR="00EF11E6" w:rsidRPr="00155FA7" w:rsidRDefault="00EF11E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Số lượng (Kg)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112E1" w14:textId="77777777" w:rsidR="00A32316" w:rsidRPr="00155FA7" w:rsidRDefault="00A3231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Đơn giá</w:t>
            </w:r>
          </w:p>
          <w:p w14:paraId="0820870F" w14:textId="656063FE" w:rsidR="00EF11E6" w:rsidRPr="00155FA7" w:rsidRDefault="00A3231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  <w:lang w:val="nl-NL"/>
              </w:rPr>
              <w:t>(VNĐ/Kg)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C70B9" w14:textId="11EEC2BE" w:rsidR="00EF11E6" w:rsidRPr="00155FA7" w:rsidRDefault="00A32316" w:rsidP="00155FA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</w:rPr>
              <w:t>Thành tiền (VNĐ)</w:t>
            </w:r>
          </w:p>
        </w:tc>
      </w:tr>
      <w:tr w:rsidR="00A32316" w:rsidRPr="00155FA7" w14:paraId="3C8A5FED" w14:textId="051D4184" w:rsidTr="00155FA7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96FDD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7A54" w14:textId="77777777" w:rsidR="00EF11E6" w:rsidRPr="00155FA7" w:rsidRDefault="00EF11E6" w:rsidP="006B39C2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 xml:space="preserve">Xỉ và tro đáy có các thành </w:t>
            </w: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phần</w:t>
            </w:r>
            <w:r w:rsidRPr="00155FA7">
              <w:rPr>
                <w:rFonts w:ascii="Times New Roman" w:hAnsi="Times New Roman"/>
                <w:sz w:val="20"/>
                <w:szCs w:val="20"/>
              </w:rPr>
              <w:t xml:space="preserve"> nguy hại phát sinh từ đốt rác y tế.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2CAE6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>Rắn; Bao PE/Thùng phuy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E9FFC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12 01 05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C7CDC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Kg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D692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6.200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470C" w14:textId="77777777" w:rsidR="00EF11E6" w:rsidRPr="00155FA7" w:rsidRDefault="00EF11E6" w:rsidP="00155FA7">
            <w:pPr>
              <w:spacing w:before="120" w:after="12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07B8" w14:textId="77777777" w:rsidR="00EF11E6" w:rsidRPr="00155FA7" w:rsidRDefault="00EF11E6" w:rsidP="00155FA7">
            <w:pPr>
              <w:spacing w:before="120" w:after="12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62B59778" w14:textId="61A00279" w:rsidTr="00155FA7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EC7A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D4F2" w14:textId="7D8CE513" w:rsidR="00EF11E6" w:rsidRPr="00155FA7" w:rsidRDefault="00EF11E6" w:rsidP="006B39C2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Bóng đèn quỳnh </w:t>
            </w:r>
            <w:r w:rsidRPr="00155FA7">
              <w:rPr>
                <w:rFonts w:ascii="Times New Roman" w:hAnsi="Times New Roman"/>
                <w:sz w:val="20"/>
                <w:szCs w:val="20"/>
              </w:rPr>
              <w:t>quang</w:t>
            </w: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55FA7">
              <w:rPr>
                <w:rFonts w:ascii="Times New Roman" w:hAnsi="Times New Roman"/>
                <w:sz w:val="20"/>
                <w:szCs w:val="20"/>
              </w:rPr>
              <w:t>thải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00C7A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>Rắn; Thùng carton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B5F83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16 01 06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C1176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Kg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6B2C9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34C41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39F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1F6A9883" w14:textId="5476C888" w:rsidTr="00155FA7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0B740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3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F83A" w14:textId="77777777" w:rsidR="00EF11E6" w:rsidRPr="00155FA7" w:rsidRDefault="00EF11E6" w:rsidP="006B39C2">
            <w:pPr>
              <w:spacing w:before="120" w:after="120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Hóa chất thải bỏ bao gồm hoặc có các TPNH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AB27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>Lỏng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C817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13 01 02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FACA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Kg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E875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B5B66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E737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53AE8AED" w14:textId="206E12B5" w:rsidTr="00155FA7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A26B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D1FE" w14:textId="3E4EF8D5" w:rsidR="00EF11E6" w:rsidRPr="00155FA7" w:rsidRDefault="00EF11E6" w:rsidP="006B39C2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Hộp chứa mực in </w:t>
            </w:r>
            <w:r w:rsidRPr="00155FA7">
              <w:rPr>
                <w:rFonts w:ascii="Times New Roman" w:hAnsi="Times New Roman"/>
                <w:sz w:val="20"/>
                <w:szCs w:val="20"/>
              </w:rPr>
              <w:t>thải bỏ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BF10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>Rắn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A8EB9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08 02 08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14BE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Kg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8615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E9D8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689F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6794EA91" w14:textId="0B4A5E74" w:rsidTr="00155FA7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81E2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7A880" w14:textId="77777777" w:rsidR="00EF11E6" w:rsidRPr="00155FA7" w:rsidRDefault="00EF11E6" w:rsidP="006B39C2">
            <w:pPr>
              <w:spacing w:before="120" w:after="12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Kính vỡ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F179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</w:rPr>
              <w:t>Rắn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7608F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  <w:lang w:val="nl-N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313B" w14:textId="77777777" w:rsidR="00EF11E6" w:rsidRPr="00155FA7" w:rsidRDefault="00EF11E6" w:rsidP="00155FA7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sz w:val="20"/>
                <w:szCs w:val="20"/>
                <w:lang w:val="nl-NL"/>
              </w:rPr>
              <w:t>Kg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71D5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34BD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2E94" w14:textId="77777777" w:rsidR="00EF11E6" w:rsidRPr="00155FA7" w:rsidRDefault="00EF11E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26175C83" w14:textId="77777777" w:rsidTr="00155FA7">
        <w:trPr>
          <w:jc w:val="center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AC7A" w14:textId="1E6520B6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Cộng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8BA8" w14:textId="77777777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3F57F388" w14:textId="77777777" w:rsidTr="00155FA7">
        <w:trPr>
          <w:jc w:val="center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9FCF5" w14:textId="5BBDD3AC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</w:rPr>
              <w:t>Thuế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345F" w14:textId="77777777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035CBB22" w14:textId="77777777" w:rsidTr="00155FA7">
        <w:trPr>
          <w:jc w:val="center"/>
        </w:trPr>
        <w:tc>
          <w:tcPr>
            <w:tcW w:w="80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3D9D" w14:textId="2EC83642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b/>
                <w:sz w:val="20"/>
                <w:szCs w:val="20"/>
              </w:rPr>
              <w:t>Tổng cộng các chi phí và sau thuế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6C47" w14:textId="77777777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A32316" w:rsidRPr="00155FA7" w14:paraId="698A009B" w14:textId="77777777" w:rsidTr="00155FA7">
        <w:trPr>
          <w:jc w:val="center"/>
        </w:trPr>
        <w:tc>
          <w:tcPr>
            <w:tcW w:w="96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96A27" w14:textId="4FEE3F87" w:rsidR="00A32316" w:rsidRPr="00155FA7" w:rsidRDefault="00A32316" w:rsidP="00155FA7">
            <w:pPr>
              <w:spacing w:before="120" w:after="120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55FA7">
              <w:rPr>
                <w:rFonts w:ascii="Times New Roman" w:hAnsi="Times New Roman"/>
                <w:color w:val="000000"/>
                <w:sz w:val="20"/>
                <w:szCs w:val="20"/>
              </w:rPr>
              <w:t>Bằng chữ: …………………………………………………………………………</w:t>
            </w:r>
          </w:p>
        </w:tc>
      </w:tr>
    </w:tbl>
    <w:p w14:paraId="1877B355" w14:textId="3B3006CA" w:rsidR="00A32316" w:rsidRPr="00A32316" w:rsidRDefault="00155FA7" w:rsidP="00155FA7">
      <w:pPr>
        <w:spacing w:before="120" w:after="120"/>
        <w:ind w:firstLine="720"/>
        <w:jc w:val="both"/>
        <w:rPr>
          <w:b/>
        </w:rPr>
      </w:pPr>
      <w:r>
        <w:rPr>
          <w:b/>
        </w:rPr>
        <w:lastRenderedPageBreak/>
        <w:t>2. Cam kết của Công ty/Cơ sở</w:t>
      </w:r>
    </w:p>
    <w:p w14:paraId="432794E0" w14:textId="77777777" w:rsidR="00A32316" w:rsidRDefault="00A32316" w:rsidP="00155FA7">
      <w:pPr>
        <w:spacing w:before="120" w:after="120"/>
        <w:ind w:firstLine="720"/>
        <w:jc w:val="both"/>
      </w:pPr>
      <w:r>
        <w:t>- Có Giấy chứng nhận đăng ký doanh nghiệp, giấy phép xử lý chất thải nguy hại (CTNH ) kèm danh mục chất thải nguy hại được phép vận chuyển, xử lý (bản photocopy có công chứng).</w:t>
      </w:r>
    </w:p>
    <w:p w14:paraId="60873CC6" w14:textId="77777777" w:rsidR="00A32316" w:rsidRDefault="00A32316" w:rsidP="00155FA7">
      <w:pPr>
        <w:spacing w:before="120" w:after="120"/>
        <w:ind w:firstLine="720"/>
        <w:jc w:val="both"/>
      </w:pPr>
      <w:r>
        <w:t>- Đảm bảo việc thu gom, vận chuyển và xử lý theo Thông tư số 02/2022/TT-BTNMT ngày 10/01/2022 của Bộ Tài nguyên và Môi trường quy định chi tiết thi hành một số điều của Luật Bảo vệ môi trường và Thông tư số 20/2021/TT-BYT ngày 26/11/2021 của Bộ Y Tế quy định về quản lý chất thải y tế trong phạm vi khuôn viên cơ sở y tế;</w:t>
      </w:r>
    </w:p>
    <w:p w14:paraId="3F336B3F" w14:textId="77777777" w:rsidR="00A32316" w:rsidRDefault="00A32316" w:rsidP="00155FA7">
      <w:pPr>
        <w:spacing w:before="120" w:after="120"/>
        <w:ind w:firstLine="720"/>
        <w:jc w:val="both"/>
      </w:pPr>
      <w:r>
        <w:t>- Giao nhận đúng thời gian và địa điểm theo quy định của Bệnh viện.</w:t>
      </w:r>
    </w:p>
    <w:p w14:paraId="32A61845" w14:textId="77777777" w:rsidR="00A32316" w:rsidRDefault="00A32316" w:rsidP="00155FA7">
      <w:pPr>
        <w:spacing w:before="120" w:after="120"/>
        <w:ind w:firstLine="720"/>
        <w:jc w:val="both"/>
      </w:pPr>
      <w:r>
        <w:t xml:space="preserve">+ Hoàn tất các hồ sơ đối với các chất thải giao nhận: </w:t>
      </w:r>
    </w:p>
    <w:p w14:paraId="28FDD460" w14:textId="471B457E" w:rsidR="00A32316" w:rsidRDefault="00155FA7" w:rsidP="00155FA7">
      <w:pPr>
        <w:spacing w:before="120" w:after="120"/>
        <w:ind w:firstLine="720"/>
        <w:jc w:val="both"/>
      </w:pPr>
      <w:r>
        <w:t>- Bảng tổng kết/</w:t>
      </w:r>
      <w:r w:rsidR="00A32316">
        <w:t>nghiệm thu khối lượng chất thải nguy hại</w:t>
      </w:r>
      <w:r>
        <w:t>.</w:t>
      </w:r>
      <w:r w:rsidR="00A32316">
        <w:t xml:space="preserve"> </w:t>
      </w:r>
    </w:p>
    <w:p w14:paraId="2CC94164" w14:textId="77777777" w:rsidR="00A32316" w:rsidRDefault="00A32316" w:rsidP="00155FA7">
      <w:pPr>
        <w:spacing w:before="120" w:after="120"/>
        <w:ind w:firstLine="720"/>
        <w:jc w:val="both"/>
      </w:pPr>
      <w:r>
        <w:t xml:space="preserve">- Chứng từ CTNH theo quy định. </w:t>
      </w:r>
    </w:p>
    <w:p w14:paraId="77560B45" w14:textId="38CC7D47" w:rsidR="00EF11E6" w:rsidRDefault="00A32316" w:rsidP="00155FA7">
      <w:pPr>
        <w:spacing w:before="120" w:after="120"/>
        <w:ind w:firstLine="720"/>
        <w:jc w:val="both"/>
      </w:pPr>
      <w:r>
        <w:t>- Hóa đơn tài chính hợp lệ.</w:t>
      </w:r>
    </w:p>
    <w:p w14:paraId="346AA2F8" w14:textId="0ADFB614" w:rsidR="003A4678" w:rsidRDefault="00A32316" w:rsidP="00155FA7">
      <w:pPr>
        <w:spacing w:before="120" w:after="120"/>
        <w:ind w:firstLine="720"/>
        <w:jc w:val="both"/>
      </w:pPr>
      <w:r w:rsidRPr="00A32316">
        <w:rPr>
          <w:b/>
        </w:rPr>
        <w:t xml:space="preserve">3. </w:t>
      </w:r>
      <w:r w:rsidR="003A4678" w:rsidRPr="00A32316">
        <w:rPr>
          <w:b/>
        </w:rPr>
        <w:t>Thời gian</w:t>
      </w:r>
      <w:r w:rsidRPr="00A32316">
        <w:rPr>
          <w:b/>
        </w:rPr>
        <w:t xml:space="preserve"> nhận báo giá:</w:t>
      </w:r>
      <w:r w:rsidR="00155FA7">
        <w:t xml:space="preserve"> </w:t>
      </w:r>
      <w:r w:rsidRPr="00A32316">
        <w:rPr>
          <w:b/>
        </w:rPr>
        <w:t>Từ ngày 0</w:t>
      </w:r>
      <w:r w:rsidR="00155FA7">
        <w:rPr>
          <w:b/>
        </w:rPr>
        <w:t>3</w:t>
      </w:r>
      <w:r w:rsidRPr="00A32316">
        <w:rPr>
          <w:b/>
        </w:rPr>
        <w:t>/12/2024 đ</w:t>
      </w:r>
      <w:r w:rsidR="003A4678" w:rsidRPr="00A32316">
        <w:rPr>
          <w:b/>
        </w:rPr>
        <w:t xml:space="preserve">ến </w:t>
      </w:r>
      <w:r w:rsidR="003E2DC3" w:rsidRPr="00A32316">
        <w:rPr>
          <w:b/>
        </w:rPr>
        <w:t>16h30 phút</w:t>
      </w:r>
      <w:r w:rsidR="003A4678" w:rsidRPr="00A32316">
        <w:rPr>
          <w:b/>
        </w:rPr>
        <w:t xml:space="preserve"> ngày </w:t>
      </w:r>
      <w:r w:rsidR="003E2DC3" w:rsidRPr="00A32316">
        <w:rPr>
          <w:b/>
        </w:rPr>
        <w:t>1</w:t>
      </w:r>
      <w:r w:rsidR="00155FA7">
        <w:rPr>
          <w:b/>
        </w:rPr>
        <w:t>2/</w:t>
      </w:r>
      <w:r w:rsidR="00766F6C" w:rsidRPr="00A32316">
        <w:rPr>
          <w:b/>
        </w:rPr>
        <w:t>1</w:t>
      </w:r>
      <w:r w:rsidR="00155FA7">
        <w:rPr>
          <w:b/>
        </w:rPr>
        <w:t>2/</w:t>
      </w:r>
      <w:r w:rsidR="003A4678" w:rsidRPr="00A32316">
        <w:rPr>
          <w:b/>
        </w:rPr>
        <w:t>202</w:t>
      </w:r>
      <w:r w:rsidR="003E2DC3" w:rsidRPr="00A32316">
        <w:rPr>
          <w:b/>
        </w:rPr>
        <w:t>4</w:t>
      </w:r>
      <w:r w:rsidR="003A4678" w:rsidRPr="005F60E0">
        <w:rPr>
          <w:b/>
          <w:bCs/>
        </w:rPr>
        <w:t>.</w:t>
      </w:r>
      <w:r w:rsidR="00C968A1">
        <w:t xml:space="preserve"> Lưu ý báo giá </w:t>
      </w:r>
      <w:r w:rsidR="00E932E4">
        <w:t xml:space="preserve">có chữ ký, </w:t>
      </w:r>
      <w:r w:rsidR="00C968A1">
        <w:t xml:space="preserve">đóng dấu của </w:t>
      </w:r>
      <w:r>
        <w:t>C</w:t>
      </w:r>
      <w:r w:rsidR="00C968A1" w:rsidRPr="00C968A1">
        <w:t>ông ty</w:t>
      </w:r>
      <w:r w:rsidR="00770A7D">
        <w:t>/</w:t>
      </w:r>
      <w:r>
        <w:t>C</w:t>
      </w:r>
      <w:r w:rsidR="00C968A1" w:rsidRPr="00C968A1">
        <w:t>ơ sở</w:t>
      </w:r>
      <w:r w:rsidR="003A4678">
        <w:t>.</w:t>
      </w:r>
    </w:p>
    <w:p w14:paraId="79FAD6D0" w14:textId="0D40C2B8" w:rsidR="003A4678" w:rsidRDefault="00770A7D" w:rsidP="00155FA7">
      <w:pPr>
        <w:spacing w:before="120" w:after="120"/>
        <w:ind w:firstLine="720"/>
        <w:jc w:val="both"/>
      </w:pPr>
      <w:r w:rsidRPr="00770A7D">
        <w:rPr>
          <w:b/>
        </w:rPr>
        <w:t>4.</w:t>
      </w:r>
      <w:r>
        <w:rPr>
          <w:b/>
        </w:rPr>
        <w:t xml:space="preserve"> </w:t>
      </w:r>
      <w:r w:rsidR="003A4678" w:rsidRPr="00770A7D">
        <w:rPr>
          <w:b/>
        </w:rPr>
        <w:t>Địa điểm nhận</w:t>
      </w:r>
      <w:r w:rsidRPr="00770A7D">
        <w:rPr>
          <w:b/>
        </w:rPr>
        <w:t xml:space="preserve"> báo giá</w:t>
      </w:r>
      <w:r w:rsidR="003A4678" w:rsidRPr="00770A7D">
        <w:rPr>
          <w:b/>
        </w:rPr>
        <w:t>:</w:t>
      </w:r>
      <w:r w:rsidR="003A4678">
        <w:t xml:space="preserve"> Bệ</w:t>
      </w:r>
      <w:r w:rsidR="00C90A7E">
        <w:t>nh viện Đa khoa Sa Đéc. Địa chỉ</w:t>
      </w:r>
      <w:r w:rsidR="00155FA7">
        <w:t>:</w:t>
      </w:r>
      <w:r w:rsidR="003A4678">
        <w:t xml:space="preserve"> </w:t>
      </w:r>
      <w:r w:rsidR="00155FA7">
        <w:t>S</w:t>
      </w:r>
      <w:r w:rsidR="00431297">
        <w:t>ố</w:t>
      </w:r>
      <w:r w:rsidR="00155FA7">
        <w:t xml:space="preserve"> </w:t>
      </w:r>
      <w:r w:rsidR="003A4678">
        <w:t>153</w:t>
      </w:r>
      <w:r w:rsidR="006735CD">
        <w:rPr>
          <w:lang w:val="vi-VN"/>
        </w:rPr>
        <w:t xml:space="preserve"> </w:t>
      </w:r>
      <w:r w:rsidR="003A4678">
        <w:t xml:space="preserve">Nguyễn Sinh Sắc, khóm Hòa Khánh, Phường 2, </w:t>
      </w:r>
      <w:r w:rsidR="00155FA7">
        <w:t xml:space="preserve">thành phố </w:t>
      </w:r>
      <w:r w:rsidR="003A4678">
        <w:t>Sa Đéc, tỉnh Đồng Tháp. Điện thoại: 02773</w:t>
      </w:r>
      <w:r w:rsidR="00431297">
        <w:t>.861</w:t>
      </w:r>
      <w:r w:rsidR="005F09EF">
        <w:t>.</w:t>
      </w:r>
      <w:r w:rsidR="006735CD">
        <w:rPr>
          <w:lang w:val="vi-VN"/>
        </w:rPr>
        <w:t>9</w:t>
      </w:r>
      <w:r w:rsidR="003A4678">
        <w:t>19</w:t>
      </w:r>
      <w:r>
        <w:t xml:space="preserve">, gặp Ths Dũ: SĐT: </w:t>
      </w:r>
      <w:r w:rsidR="003A4678">
        <w:t>09</w:t>
      </w:r>
      <w:r>
        <w:t xml:space="preserve">16.838.835 hoặc </w:t>
      </w:r>
      <w:r w:rsidR="006735CD">
        <w:rPr>
          <w:lang w:val="vi-VN"/>
        </w:rPr>
        <w:t>G</w:t>
      </w:r>
      <w:r w:rsidR="00431297">
        <w:t>m</w:t>
      </w:r>
      <w:r w:rsidR="003A4678">
        <w:t xml:space="preserve">ail: </w:t>
      </w:r>
      <w:r w:rsidR="00431297">
        <w:t>vudanghoangbvsd</w:t>
      </w:r>
      <w:r w:rsidR="003A4678">
        <w:t>@gmail.com</w:t>
      </w:r>
    </w:p>
    <w:p w14:paraId="270FD7C9" w14:textId="71271F12" w:rsidR="003A4678" w:rsidRDefault="003A4678" w:rsidP="00155FA7">
      <w:pPr>
        <w:spacing w:before="120" w:after="120"/>
        <w:ind w:firstLine="720"/>
        <w:jc w:val="both"/>
      </w:pPr>
      <w:r>
        <w:t>Trân trọng./.</w:t>
      </w:r>
    </w:p>
    <w:p w14:paraId="714349BE" w14:textId="77777777" w:rsidR="00155FA7" w:rsidRPr="00155FA7" w:rsidRDefault="00155FA7" w:rsidP="00155FA7">
      <w:pPr>
        <w:spacing w:before="120" w:after="120"/>
        <w:ind w:firstLine="720"/>
        <w:jc w:val="both"/>
        <w:rPr>
          <w:sz w:val="1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55FA7" w14:paraId="4DBC0D0A" w14:textId="77777777" w:rsidTr="00155FA7">
        <w:trPr>
          <w:jc w:val="center"/>
        </w:trPr>
        <w:tc>
          <w:tcPr>
            <w:tcW w:w="4644" w:type="dxa"/>
          </w:tcPr>
          <w:p w14:paraId="11C3A4AD" w14:textId="77777777" w:rsidR="00155FA7" w:rsidRDefault="00155FA7" w:rsidP="00155FA7">
            <w:pPr>
              <w:jc w:val="both"/>
              <w:rPr>
                <w:b/>
                <w:i/>
                <w:sz w:val="24"/>
                <w:szCs w:val="24"/>
              </w:rPr>
            </w:pPr>
            <w:r w:rsidRPr="00743AEB">
              <w:rPr>
                <w:b/>
                <w:i/>
                <w:sz w:val="24"/>
                <w:szCs w:val="24"/>
              </w:rPr>
              <w:t>Nơi nhận:</w:t>
            </w:r>
          </w:p>
          <w:p w14:paraId="1991487B" w14:textId="77777777" w:rsidR="00155FA7" w:rsidRPr="001B76ED" w:rsidRDefault="00155FA7" w:rsidP="00155FA7">
            <w:pPr>
              <w:rPr>
                <w:sz w:val="22"/>
                <w:szCs w:val="22"/>
              </w:rPr>
            </w:pPr>
            <w:r w:rsidRPr="001B76ED">
              <w:rPr>
                <w:sz w:val="22"/>
                <w:szCs w:val="22"/>
              </w:rPr>
              <w:t>- Như trên;</w:t>
            </w:r>
          </w:p>
          <w:p w14:paraId="75966308" w14:textId="77777777" w:rsidR="00155FA7" w:rsidRPr="001B76ED" w:rsidRDefault="00155FA7" w:rsidP="00155FA7">
            <w:pPr>
              <w:rPr>
                <w:sz w:val="22"/>
                <w:szCs w:val="22"/>
              </w:rPr>
            </w:pPr>
            <w:r w:rsidRPr="001B76ED">
              <w:rPr>
                <w:sz w:val="22"/>
                <w:szCs w:val="22"/>
              </w:rPr>
              <w:t>- Trang TTĐT BV;</w:t>
            </w:r>
          </w:p>
          <w:p w14:paraId="59E4441C" w14:textId="31F2B2F6" w:rsidR="00155FA7" w:rsidRDefault="00155FA7" w:rsidP="00155FA7">
            <w:pPr>
              <w:jc w:val="both"/>
            </w:pPr>
            <w:r>
              <w:rPr>
                <w:sz w:val="22"/>
                <w:szCs w:val="22"/>
              </w:rPr>
              <w:t>- Lưu: VT, KSNK. Du (02b).</w:t>
            </w:r>
          </w:p>
        </w:tc>
        <w:tc>
          <w:tcPr>
            <w:tcW w:w="4644" w:type="dxa"/>
          </w:tcPr>
          <w:p w14:paraId="45191088" w14:textId="77777777" w:rsidR="00155FA7" w:rsidRDefault="00155FA7" w:rsidP="00155FA7">
            <w:pPr>
              <w:spacing w:before="120" w:after="120"/>
              <w:jc w:val="center"/>
              <w:rPr>
                <w:b/>
              </w:rPr>
            </w:pPr>
            <w:r w:rsidRPr="00743AEB">
              <w:rPr>
                <w:b/>
              </w:rPr>
              <w:t>GIÁM ĐỐC</w:t>
            </w:r>
          </w:p>
          <w:p w14:paraId="6D9C0EB1" w14:textId="77777777" w:rsidR="00155FA7" w:rsidRDefault="00155FA7" w:rsidP="00155FA7">
            <w:pPr>
              <w:spacing w:before="120" w:after="120"/>
              <w:jc w:val="center"/>
              <w:rPr>
                <w:b/>
              </w:rPr>
            </w:pPr>
          </w:p>
          <w:p w14:paraId="16EC7B9D" w14:textId="77777777" w:rsidR="00155FA7" w:rsidRDefault="00155FA7" w:rsidP="00155FA7">
            <w:pPr>
              <w:spacing w:before="120" w:after="120"/>
              <w:jc w:val="center"/>
              <w:rPr>
                <w:b/>
              </w:rPr>
            </w:pPr>
          </w:p>
          <w:p w14:paraId="094EEB50" w14:textId="77777777" w:rsidR="00155FA7" w:rsidRPr="00155FA7" w:rsidRDefault="00155FA7" w:rsidP="00155FA7">
            <w:pPr>
              <w:spacing w:before="120" w:after="120"/>
              <w:jc w:val="center"/>
              <w:rPr>
                <w:b/>
                <w:sz w:val="8"/>
              </w:rPr>
            </w:pPr>
          </w:p>
          <w:p w14:paraId="2515BB38" w14:textId="33A61529" w:rsidR="00155FA7" w:rsidRDefault="00155FA7" w:rsidP="00155FA7">
            <w:pPr>
              <w:spacing w:before="120" w:after="120"/>
              <w:jc w:val="center"/>
            </w:pPr>
            <w:r w:rsidRPr="005F09EF">
              <w:rPr>
                <w:b/>
              </w:rPr>
              <w:t>Trần Thanh Tùng</w:t>
            </w:r>
          </w:p>
        </w:tc>
      </w:tr>
    </w:tbl>
    <w:p w14:paraId="5BAF02B9" w14:textId="77777777" w:rsidR="00155FA7" w:rsidRDefault="00155FA7" w:rsidP="00155FA7">
      <w:pPr>
        <w:spacing w:before="120" w:after="120"/>
        <w:ind w:firstLine="720"/>
        <w:jc w:val="both"/>
      </w:pPr>
    </w:p>
    <w:p w14:paraId="4A2BBE79" w14:textId="77777777" w:rsidR="00702943" w:rsidRDefault="00702943" w:rsidP="005F09EF">
      <w:pPr>
        <w:spacing w:before="120" w:after="120"/>
        <w:ind w:firstLine="720"/>
        <w:jc w:val="both"/>
      </w:pPr>
    </w:p>
    <w:p w14:paraId="25D5F4FD" w14:textId="77777777" w:rsidR="003A4678" w:rsidRDefault="003A4678" w:rsidP="003A4678">
      <w:pPr>
        <w:jc w:val="both"/>
      </w:pPr>
    </w:p>
    <w:p w14:paraId="04DFF5F8" w14:textId="77777777" w:rsidR="00155FA7" w:rsidRDefault="00155FA7" w:rsidP="003A4678">
      <w:pPr>
        <w:jc w:val="both"/>
      </w:pPr>
    </w:p>
    <w:p w14:paraId="1EEBEB4F" w14:textId="77777777" w:rsidR="00155FA7" w:rsidRDefault="00155FA7" w:rsidP="003A4678">
      <w:pPr>
        <w:jc w:val="both"/>
      </w:pPr>
    </w:p>
    <w:p w14:paraId="1C2465E1" w14:textId="6214A7AD" w:rsidR="003A4678" w:rsidRPr="00743AEB" w:rsidRDefault="003A4678" w:rsidP="003A4678">
      <w:pPr>
        <w:rPr>
          <w:b/>
        </w:rPr>
      </w:pP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Pr="00743AEB">
        <w:rPr>
          <w:b/>
        </w:rPr>
        <w:tab/>
      </w:r>
      <w:r w:rsidR="006735CD">
        <w:rPr>
          <w:b/>
          <w:lang w:val="vi-VN"/>
        </w:rPr>
        <w:t xml:space="preserve"> </w:t>
      </w:r>
    </w:p>
    <w:p w14:paraId="04BD6D49" w14:textId="2A2CBFB7" w:rsidR="005C0D00" w:rsidRDefault="005C0D00" w:rsidP="001B76ED"/>
    <w:p w14:paraId="72163A38" w14:textId="77777777" w:rsidR="003A4678" w:rsidRDefault="003A4678"/>
    <w:p w14:paraId="59C47918" w14:textId="77777777" w:rsidR="003A4678" w:rsidRPr="006735CD" w:rsidRDefault="003A4678">
      <w:pPr>
        <w:rPr>
          <w:sz w:val="18"/>
          <w:szCs w:val="18"/>
        </w:rPr>
      </w:pPr>
    </w:p>
    <w:p w14:paraId="61666635" w14:textId="07DD0518" w:rsidR="003A4678" w:rsidRPr="005F09EF" w:rsidRDefault="005F09EF" w:rsidP="005F09EF">
      <w:pPr>
        <w:rPr>
          <w:b/>
        </w:rPr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Pr="005F09EF">
        <w:rPr>
          <w:b/>
        </w:rPr>
        <w:t xml:space="preserve">      </w:t>
      </w:r>
    </w:p>
    <w:sectPr w:rsidR="003A4678" w:rsidRPr="005F09EF" w:rsidSect="00155FA7">
      <w:headerReference w:type="default" r:id="rId8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BDC80" w14:textId="77777777" w:rsidR="00147C5B" w:rsidRDefault="00147C5B" w:rsidP="00CE1A77">
      <w:r>
        <w:separator/>
      </w:r>
    </w:p>
  </w:endnote>
  <w:endnote w:type="continuationSeparator" w:id="0">
    <w:p w14:paraId="42B26444" w14:textId="77777777" w:rsidR="00147C5B" w:rsidRDefault="00147C5B" w:rsidP="00CE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65B53" w14:textId="77777777" w:rsidR="00147C5B" w:rsidRDefault="00147C5B" w:rsidP="00CE1A77">
      <w:r>
        <w:separator/>
      </w:r>
    </w:p>
  </w:footnote>
  <w:footnote w:type="continuationSeparator" w:id="0">
    <w:p w14:paraId="591ABF1F" w14:textId="77777777" w:rsidR="00147C5B" w:rsidRDefault="00147C5B" w:rsidP="00CE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9139461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2487CC08" w14:textId="66F6B59E" w:rsidR="00CE1A77" w:rsidRPr="00155FA7" w:rsidRDefault="00CE1A77" w:rsidP="00155FA7">
        <w:pPr>
          <w:pStyle w:val="Header"/>
          <w:jc w:val="center"/>
          <w:rPr>
            <w:sz w:val="26"/>
            <w:szCs w:val="26"/>
          </w:rPr>
        </w:pPr>
        <w:r w:rsidRPr="00155FA7">
          <w:rPr>
            <w:sz w:val="26"/>
            <w:szCs w:val="26"/>
          </w:rPr>
          <w:fldChar w:fldCharType="begin"/>
        </w:r>
        <w:r w:rsidRPr="00155FA7">
          <w:rPr>
            <w:sz w:val="26"/>
            <w:szCs w:val="26"/>
          </w:rPr>
          <w:instrText xml:space="preserve"> PAGE   \* MERGEFORMAT </w:instrText>
        </w:r>
        <w:r w:rsidRPr="00155FA7">
          <w:rPr>
            <w:sz w:val="26"/>
            <w:szCs w:val="26"/>
          </w:rPr>
          <w:fldChar w:fldCharType="separate"/>
        </w:r>
        <w:r w:rsidR="006B39C2">
          <w:rPr>
            <w:noProof/>
            <w:sz w:val="26"/>
            <w:szCs w:val="26"/>
          </w:rPr>
          <w:t>2</w:t>
        </w:r>
        <w:r w:rsidRPr="00155FA7">
          <w:rPr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0C5A"/>
    <w:multiLevelType w:val="hybridMultilevel"/>
    <w:tmpl w:val="3ECC8AD2"/>
    <w:lvl w:ilvl="0" w:tplc="F2B0E1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678"/>
    <w:rsid w:val="000F7B7D"/>
    <w:rsid w:val="00114780"/>
    <w:rsid w:val="00116EE5"/>
    <w:rsid w:val="001212D5"/>
    <w:rsid w:val="00147C5B"/>
    <w:rsid w:val="00155FA7"/>
    <w:rsid w:val="001938CE"/>
    <w:rsid w:val="001A3666"/>
    <w:rsid w:val="001B6573"/>
    <w:rsid w:val="001B76ED"/>
    <w:rsid w:val="0021208C"/>
    <w:rsid w:val="002C0A5E"/>
    <w:rsid w:val="00300962"/>
    <w:rsid w:val="0035696A"/>
    <w:rsid w:val="00386331"/>
    <w:rsid w:val="003A4678"/>
    <w:rsid w:val="003B12D2"/>
    <w:rsid w:val="003E2DC3"/>
    <w:rsid w:val="00431297"/>
    <w:rsid w:val="004E1E07"/>
    <w:rsid w:val="005C0D00"/>
    <w:rsid w:val="005F09EF"/>
    <w:rsid w:val="005F60E0"/>
    <w:rsid w:val="005F7343"/>
    <w:rsid w:val="006735CD"/>
    <w:rsid w:val="006B39C2"/>
    <w:rsid w:val="00702943"/>
    <w:rsid w:val="00766F6C"/>
    <w:rsid w:val="00770A7D"/>
    <w:rsid w:val="0086798A"/>
    <w:rsid w:val="00997097"/>
    <w:rsid w:val="00A32316"/>
    <w:rsid w:val="00B33021"/>
    <w:rsid w:val="00BE7159"/>
    <w:rsid w:val="00C51CB4"/>
    <w:rsid w:val="00C711E0"/>
    <w:rsid w:val="00C90A7E"/>
    <w:rsid w:val="00C968A1"/>
    <w:rsid w:val="00CE1A77"/>
    <w:rsid w:val="00DB62C3"/>
    <w:rsid w:val="00E932E4"/>
    <w:rsid w:val="00EA1144"/>
    <w:rsid w:val="00EA4498"/>
    <w:rsid w:val="00EF11E6"/>
    <w:rsid w:val="00EF5E42"/>
    <w:rsid w:val="00F67E07"/>
    <w:rsid w:val="00FB1002"/>
    <w:rsid w:val="00FC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3FEAFC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78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6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">
    <w:name w:val="KO"/>
    <w:basedOn w:val="Normal"/>
    <w:next w:val="Normal"/>
    <w:link w:val="KOChar"/>
    <w:qFormat/>
    <w:rsid w:val="0035696A"/>
    <w:pPr>
      <w:spacing w:line="276" w:lineRule="auto"/>
      <w:ind w:firstLine="24"/>
      <w:contextualSpacing/>
    </w:pPr>
    <w:rPr>
      <w:rFonts w:eastAsia="Malgun Gothic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OChar">
    <w:name w:val="KO Char"/>
    <w:basedOn w:val="DefaultParagraphFont"/>
    <w:link w:val="KO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hc">
    <w:name w:val="Khác_"/>
    <w:link w:val="Khc0"/>
    <w:uiPriority w:val="99"/>
    <w:rsid w:val="0035696A"/>
    <w:rPr>
      <w:szCs w:val="28"/>
    </w:rPr>
  </w:style>
  <w:style w:type="paragraph" w:customStyle="1" w:styleId="Khc0">
    <w:name w:val="Khác"/>
    <w:basedOn w:val="Normal"/>
    <w:link w:val="Khc"/>
    <w:uiPriority w:val="99"/>
    <w:rsid w:val="0035696A"/>
    <w:pPr>
      <w:widowControl w:val="0"/>
      <w:spacing w:after="80"/>
      <w:ind w:firstLine="400"/>
    </w:pPr>
    <w:rPr>
      <w:rFonts w:eastAsiaTheme="minorHAnsi" w:cstheme="minorBidi"/>
    </w:rPr>
  </w:style>
  <w:style w:type="paragraph" w:customStyle="1" w:styleId="CanhgiuaND">
    <w:name w:val="Canh giua ND"/>
    <w:basedOn w:val="KO"/>
    <w:link w:val="CanhgiuaNDChar"/>
    <w:qFormat/>
    <w:rsid w:val="0035696A"/>
    <w:pPr>
      <w:jc w:val="center"/>
    </w:pPr>
  </w:style>
  <w:style w:type="character" w:customStyle="1" w:styleId="CanhgiuaNDChar">
    <w:name w:val="Canh giua ND Char"/>
    <w:basedOn w:val="KOChar"/>
    <w:link w:val="CanhgiuaND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paragraph" w:styleId="NoSpacing">
    <w:name w:val="No Spacing"/>
    <w:uiPriority w:val="1"/>
    <w:qFormat/>
    <w:rsid w:val="001B6573"/>
    <w:pPr>
      <w:spacing w:after="0" w:line="240" w:lineRule="auto"/>
    </w:pPr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77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77"/>
    <w:rPr>
      <w:rFonts w:eastAsia="Times New Roman" w:cs="Times New Roman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F11E6"/>
    <w:pPr>
      <w:spacing w:after="0" w:line="240" w:lineRule="auto"/>
    </w:pPr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1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78"/>
    <w:pPr>
      <w:spacing w:after="0" w:line="240" w:lineRule="auto"/>
    </w:pPr>
    <w:rPr>
      <w:rFonts w:eastAsia="Times New Roman" w:cs="Times New Roman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46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">
    <w:name w:val="KO"/>
    <w:basedOn w:val="Normal"/>
    <w:next w:val="Normal"/>
    <w:link w:val="KOChar"/>
    <w:qFormat/>
    <w:rsid w:val="0035696A"/>
    <w:pPr>
      <w:spacing w:line="276" w:lineRule="auto"/>
      <w:ind w:firstLine="24"/>
      <w:contextualSpacing/>
    </w:pPr>
    <w:rPr>
      <w:rFonts w:eastAsia="Malgun Gothic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OChar">
    <w:name w:val="KO Char"/>
    <w:basedOn w:val="DefaultParagraphFont"/>
    <w:link w:val="KO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character" w:customStyle="1" w:styleId="Khc">
    <w:name w:val="Khác_"/>
    <w:link w:val="Khc0"/>
    <w:uiPriority w:val="99"/>
    <w:rsid w:val="0035696A"/>
    <w:rPr>
      <w:szCs w:val="28"/>
    </w:rPr>
  </w:style>
  <w:style w:type="paragraph" w:customStyle="1" w:styleId="Khc0">
    <w:name w:val="Khác"/>
    <w:basedOn w:val="Normal"/>
    <w:link w:val="Khc"/>
    <w:uiPriority w:val="99"/>
    <w:rsid w:val="0035696A"/>
    <w:pPr>
      <w:widowControl w:val="0"/>
      <w:spacing w:after="80"/>
      <w:ind w:firstLine="400"/>
    </w:pPr>
    <w:rPr>
      <w:rFonts w:eastAsiaTheme="minorHAnsi" w:cstheme="minorBidi"/>
    </w:rPr>
  </w:style>
  <w:style w:type="paragraph" w:customStyle="1" w:styleId="CanhgiuaND">
    <w:name w:val="Canh giua ND"/>
    <w:basedOn w:val="KO"/>
    <w:link w:val="CanhgiuaNDChar"/>
    <w:qFormat/>
    <w:rsid w:val="0035696A"/>
    <w:pPr>
      <w:jc w:val="center"/>
    </w:pPr>
  </w:style>
  <w:style w:type="character" w:customStyle="1" w:styleId="CanhgiuaNDChar">
    <w:name w:val="Canh giua ND Char"/>
    <w:basedOn w:val="KOChar"/>
    <w:link w:val="CanhgiuaND"/>
    <w:rsid w:val="0035696A"/>
    <w:rPr>
      <w:rFonts w:eastAsia="Malgun Gothic" w:cs="Times New Roman"/>
      <w:bCs/>
      <w:iCs/>
      <w:color w:val="000000" w:themeColor="text1"/>
      <w:spacing w:val="-4"/>
      <w:sz w:val="26"/>
      <w:szCs w:val="26"/>
      <w:lang w:val="fr-FR" w:eastAsia="ko-KR"/>
    </w:rPr>
  </w:style>
  <w:style w:type="paragraph" w:styleId="NoSpacing">
    <w:name w:val="No Spacing"/>
    <w:uiPriority w:val="1"/>
    <w:qFormat/>
    <w:rsid w:val="001B6573"/>
    <w:pPr>
      <w:spacing w:after="0" w:line="240" w:lineRule="auto"/>
    </w:pPr>
    <w:rPr>
      <w:rFonts w:eastAsia="Times New Roman" w:cs="Times New Roman"/>
      <w:szCs w:val="28"/>
    </w:rPr>
  </w:style>
  <w:style w:type="paragraph" w:styleId="Header">
    <w:name w:val="header"/>
    <w:basedOn w:val="Normal"/>
    <w:link w:val="Head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1A77"/>
    <w:rPr>
      <w:rFonts w:eastAsia="Times New Roman" w:cs="Times New Roman"/>
      <w:szCs w:val="28"/>
    </w:rPr>
  </w:style>
  <w:style w:type="paragraph" w:styleId="Footer">
    <w:name w:val="footer"/>
    <w:basedOn w:val="Normal"/>
    <w:link w:val="FooterChar"/>
    <w:uiPriority w:val="99"/>
    <w:unhideWhenUsed/>
    <w:rsid w:val="00CE1A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1A77"/>
    <w:rPr>
      <w:rFonts w:eastAsia="Times New Roman" w:cs="Times New Roman"/>
      <w:szCs w:val="28"/>
    </w:rPr>
  </w:style>
  <w:style w:type="table" w:customStyle="1" w:styleId="TableGrid1">
    <w:name w:val="Table Grid1"/>
    <w:basedOn w:val="TableNormal"/>
    <w:next w:val="TableGrid"/>
    <w:uiPriority w:val="39"/>
    <w:rsid w:val="00EF11E6"/>
    <w:pPr>
      <w:spacing w:after="0" w:line="240" w:lineRule="auto"/>
    </w:pPr>
    <w:rPr>
      <w:rFonts w:ascii="Calibri" w:eastAsia="Calibri" w:hAnsi="Calibri" w:cs="Times New Roman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1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HCQT_LUAT</cp:lastModifiedBy>
  <cp:revision>7</cp:revision>
  <dcterms:created xsi:type="dcterms:W3CDTF">2024-12-02T08:36:00Z</dcterms:created>
  <dcterms:modified xsi:type="dcterms:W3CDTF">2024-12-02T09:05:00Z</dcterms:modified>
</cp:coreProperties>
</file>